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E6BC" w14:textId="77777777" w:rsidR="00F55038" w:rsidRPr="00F55038" w:rsidRDefault="00F55038" w:rsidP="00F55038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5038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17BB70EC" w14:textId="77777777" w:rsidR="00F55038" w:rsidRPr="00F55038" w:rsidRDefault="00F55038" w:rsidP="00F55038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5038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0CE7D12C" w14:textId="77777777" w:rsidR="00F55038" w:rsidRPr="00F55038" w:rsidRDefault="00F55038" w:rsidP="00F55038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503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4504ABE" w14:textId="77777777" w:rsidR="00F55038" w:rsidRPr="00F55038" w:rsidRDefault="00F55038" w:rsidP="00F55038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5038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075038FD" w14:textId="77777777" w:rsidR="00F55038" w:rsidRDefault="00F55038" w:rsidP="00F55038">
      <w:pPr>
        <w:spacing w:line="240" w:lineRule="auto"/>
        <w:rPr>
          <w:rStyle w:val="a3"/>
          <w:color w:val="00B050"/>
          <w:sz w:val="52"/>
          <w:szCs w:val="27"/>
          <w:bdr w:val="none" w:sz="0" w:space="0" w:color="auto" w:frame="1"/>
        </w:rPr>
      </w:pPr>
    </w:p>
    <w:p w14:paraId="2BA6ECD8" w14:textId="77777777" w:rsidR="00F55038" w:rsidRDefault="00F55038" w:rsidP="00F55038">
      <w:pPr>
        <w:spacing w:line="240" w:lineRule="auto"/>
        <w:jc w:val="center"/>
        <w:rPr>
          <w:rStyle w:val="a3"/>
          <w:rFonts w:ascii="Times New Roman" w:hAnsi="Times New Roman" w:cs="Times New Roman"/>
          <w:color w:val="1710A0"/>
          <w:sz w:val="52"/>
          <w:szCs w:val="27"/>
          <w:bdr w:val="none" w:sz="0" w:space="0" w:color="auto" w:frame="1"/>
        </w:rPr>
      </w:pPr>
    </w:p>
    <w:p w14:paraId="3DD8F761" w14:textId="77777777" w:rsidR="00F55038" w:rsidRDefault="00F55038" w:rsidP="00F55038">
      <w:pPr>
        <w:spacing w:line="240" w:lineRule="auto"/>
        <w:jc w:val="center"/>
        <w:rPr>
          <w:rStyle w:val="a3"/>
          <w:rFonts w:ascii="Times New Roman" w:hAnsi="Times New Roman" w:cs="Times New Roman"/>
          <w:color w:val="1710A0"/>
          <w:sz w:val="52"/>
          <w:szCs w:val="27"/>
          <w:bdr w:val="none" w:sz="0" w:space="0" w:color="auto" w:frame="1"/>
        </w:rPr>
      </w:pPr>
    </w:p>
    <w:p w14:paraId="47972712" w14:textId="77777777" w:rsidR="00F55038" w:rsidRPr="00F55038" w:rsidRDefault="00F55038" w:rsidP="00F55038">
      <w:pPr>
        <w:spacing w:line="240" w:lineRule="auto"/>
        <w:jc w:val="center"/>
        <w:rPr>
          <w:rFonts w:ascii="Times New Roman" w:hAnsi="Times New Roman" w:cs="Times New Roman"/>
          <w:i/>
          <w:color w:val="1710A0"/>
          <w:sz w:val="160"/>
          <w:szCs w:val="44"/>
        </w:rPr>
      </w:pPr>
      <w:r>
        <w:rPr>
          <w:rFonts w:ascii="Times New Roman" w:hAnsi="Times New Roman" w:cs="Times New Roman"/>
          <w:b/>
          <w:bCs/>
          <w:noProof/>
          <w:color w:val="1710A0"/>
          <w:sz w:val="52"/>
          <w:szCs w:val="27"/>
        </w:rPr>
        <w:drawing>
          <wp:anchor distT="0" distB="0" distL="114300" distR="114300" simplePos="0" relativeHeight="251658240" behindDoc="1" locked="0" layoutInCell="1" allowOverlap="1" wp14:anchorId="7370366C" wp14:editId="32E4D262">
            <wp:simplePos x="0" y="0"/>
            <wp:positionH relativeFrom="column">
              <wp:posOffset>62865</wp:posOffset>
            </wp:positionH>
            <wp:positionV relativeFrom="paragraph">
              <wp:posOffset>1529080</wp:posOffset>
            </wp:positionV>
            <wp:extent cx="5601970" cy="3207385"/>
            <wp:effectExtent l="19050" t="0" r="0" b="0"/>
            <wp:wrapTight wrapText="bothSides">
              <wp:wrapPolygon edited="0">
                <wp:start x="294" y="0"/>
                <wp:lineTo x="-73" y="898"/>
                <wp:lineTo x="-73" y="20527"/>
                <wp:lineTo x="147" y="21425"/>
                <wp:lineTo x="294" y="21425"/>
                <wp:lineTo x="21228" y="21425"/>
                <wp:lineTo x="21375" y="21425"/>
                <wp:lineTo x="21595" y="20912"/>
                <wp:lineTo x="21595" y="898"/>
                <wp:lineTo x="21448" y="128"/>
                <wp:lineTo x="21228" y="0"/>
                <wp:lineTo x="294" y="0"/>
              </wp:wrapPolygon>
            </wp:wrapTight>
            <wp:docPr id="1" name="Рисунок 1" descr="C:\Users\User\Desktop\s-novum-godom-detyam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-novum-godom-detyam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3207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55038">
        <w:rPr>
          <w:rStyle w:val="a3"/>
          <w:rFonts w:ascii="Times New Roman" w:hAnsi="Times New Roman" w:cs="Times New Roman"/>
          <w:color w:val="1710A0"/>
          <w:sz w:val="52"/>
          <w:szCs w:val="27"/>
          <w:bdr w:val="none" w:sz="0" w:space="0" w:color="auto" w:frame="1"/>
        </w:rPr>
        <w:t>Познавательно-творческий</w:t>
      </w:r>
      <w:r w:rsidRPr="00F55038">
        <w:rPr>
          <w:rFonts w:ascii="Times New Roman" w:hAnsi="Times New Roman" w:cs="Times New Roman"/>
          <w:color w:val="1710A0"/>
          <w:sz w:val="52"/>
          <w:szCs w:val="27"/>
        </w:rPr>
        <w:t xml:space="preserve"> </w:t>
      </w:r>
      <w:r w:rsidRPr="00F55038">
        <w:rPr>
          <w:rFonts w:ascii="Times New Roman" w:hAnsi="Times New Roman" w:cs="Times New Roman"/>
          <w:b/>
          <w:color w:val="1710A0"/>
          <w:sz w:val="52"/>
          <w:szCs w:val="27"/>
        </w:rPr>
        <w:t>проект</w:t>
      </w:r>
    </w:p>
    <w:p w14:paraId="0CC2A76C" w14:textId="77777777" w:rsidR="000F3BB2" w:rsidRPr="003D5F5B" w:rsidRDefault="00F55038" w:rsidP="00F5503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3D5F5B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«Новый год – у ворот»</w:t>
      </w:r>
    </w:p>
    <w:p w14:paraId="229D9175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1E20A53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7B2DD4F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3E0DA4C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4234ABC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8F6DFD2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1F546BE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9A7BD7D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31D55C7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7708664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2E06EAB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7023C68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BD45B05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CB49554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6D16813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A9248FE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906F291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A948AA8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F980AAD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6DE58CE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B019507" w14:textId="77777777" w:rsidR="00F55038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6BEFE3E" w14:textId="77777777" w:rsidR="00F55038" w:rsidRPr="0082444A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Подготовил воспитател</w:t>
      </w:r>
      <w:r w:rsidR="003D5F5B">
        <w:rPr>
          <w:color w:val="000000"/>
          <w:sz w:val="28"/>
          <w:szCs w:val="28"/>
        </w:rPr>
        <w:t>ь</w:t>
      </w:r>
    </w:p>
    <w:p w14:paraId="282C5C0E" w14:textId="77777777" w:rsidR="00F55038" w:rsidRPr="0082444A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Высшей квалификационной категории:</w:t>
      </w:r>
    </w:p>
    <w:p w14:paraId="48D43C28" w14:textId="77777777" w:rsidR="00F55038" w:rsidRPr="0082444A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2444A">
        <w:rPr>
          <w:color w:val="000000"/>
          <w:sz w:val="28"/>
          <w:szCs w:val="28"/>
        </w:rPr>
        <w:t>Ахметханова Ирина Владимировна</w:t>
      </w:r>
    </w:p>
    <w:p w14:paraId="1114B7C8" w14:textId="77777777" w:rsidR="00F55038" w:rsidRPr="0082444A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2DB20B0" w14:textId="77777777" w:rsidR="00F55038" w:rsidRPr="0082444A" w:rsidRDefault="00F55038" w:rsidP="00F55038">
      <w:pPr>
        <w:pStyle w:val="a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B81E026" w14:textId="77777777" w:rsidR="00F55038" w:rsidRDefault="00F55038" w:rsidP="00F550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2444A">
        <w:rPr>
          <w:rFonts w:ascii="Times New Roman" w:hAnsi="Times New Roman" w:cs="Times New Roman"/>
          <w:sz w:val="28"/>
          <w:szCs w:val="28"/>
        </w:rPr>
        <w:t>2021г.</w:t>
      </w:r>
    </w:p>
    <w:p w14:paraId="1080CDFA" w14:textId="77777777" w:rsidR="00F55038" w:rsidRPr="00F55038" w:rsidRDefault="00F55038" w:rsidP="00F5503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1710A0"/>
          <w:sz w:val="36"/>
          <w:szCs w:val="28"/>
        </w:rPr>
      </w:pPr>
      <w:r w:rsidRPr="00F55038">
        <w:rPr>
          <w:rFonts w:ascii="Times New Roman" w:eastAsia="Calibri" w:hAnsi="Times New Roman" w:cs="Times New Roman"/>
          <w:b/>
          <w:color w:val="1710A0"/>
          <w:sz w:val="36"/>
          <w:szCs w:val="28"/>
        </w:rPr>
        <w:lastRenderedPageBreak/>
        <w:t>Информационная карта проекта</w:t>
      </w:r>
    </w:p>
    <w:p w14:paraId="386A9DD4" w14:textId="77777777" w:rsidR="00F55038" w:rsidRPr="00F55038" w:rsidRDefault="00F55038" w:rsidP="00F55038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1710A0"/>
          <w:sz w:val="36"/>
          <w:szCs w:val="28"/>
        </w:rPr>
      </w:pPr>
    </w:p>
    <w:p w14:paraId="6D3595B8" w14:textId="77777777" w:rsidR="00F55038" w:rsidRPr="0082444A" w:rsidRDefault="00F55038" w:rsidP="00F55038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5038">
        <w:rPr>
          <w:b/>
          <w:color w:val="1710A0"/>
          <w:sz w:val="32"/>
          <w:szCs w:val="28"/>
        </w:rPr>
        <w:t>Участники</w:t>
      </w:r>
      <w:r w:rsidRPr="00F55038">
        <w:rPr>
          <w:color w:val="1710A0"/>
          <w:sz w:val="32"/>
          <w:szCs w:val="28"/>
        </w:rPr>
        <w:t> </w:t>
      </w:r>
      <w:r w:rsidRPr="00F55038">
        <w:rPr>
          <w:rStyle w:val="a3"/>
          <w:color w:val="1710A0"/>
          <w:sz w:val="32"/>
          <w:szCs w:val="28"/>
          <w:bdr w:val="none" w:sz="0" w:space="0" w:color="auto" w:frame="1"/>
        </w:rPr>
        <w:t>проекта</w:t>
      </w:r>
      <w:r w:rsidRPr="00F55038">
        <w:rPr>
          <w:color w:val="171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дети подгот</w:t>
      </w:r>
      <w:r>
        <w:rPr>
          <w:color w:val="111111"/>
          <w:sz w:val="28"/>
          <w:szCs w:val="28"/>
        </w:rPr>
        <w:t>овительной группы, воспитатели</w:t>
      </w:r>
      <w:r w:rsidRPr="0082444A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музыкальный руководитель</w:t>
      </w:r>
      <w:r w:rsidRPr="0082444A">
        <w:rPr>
          <w:color w:val="111111"/>
          <w:sz w:val="28"/>
          <w:szCs w:val="28"/>
        </w:rPr>
        <w:t>.</w:t>
      </w:r>
    </w:p>
    <w:p w14:paraId="3BBDAD87" w14:textId="45E22278" w:rsidR="00F55038" w:rsidRPr="0082444A" w:rsidRDefault="00F55038" w:rsidP="00F55038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55038">
        <w:rPr>
          <w:b/>
          <w:color w:val="1710A0"/>
          <w:sz w:val="32"/>
          <w:szCs w:val="28"/>
        </w:rPr>
        <w:t>Тип</w:t>
      </w:r>
      <w:r w:rsidRPr="00F55038">
        <w:rPr>
          <w:color w:val="1710A0"/>
          <w:sz w:val="32"/>
          <w:szCs w:val="28"/>
        </w:rPr>
        <w:t> </w:t>
      </w:r>
      <w:r w:rsidRPr="00F55038">
        <w:rPr>
          <w:rStyle w:val="a3"/>
          <w:color w:val="1710A0"/>
          <w:sz w:val="32"/>
          <w:szCs w:val="28"/>
          <w:bdr w:val="none" w:sz="0" w:space="0" w:color="auto" w:frame="1"/>
        </w:rPr>
        <w:t>проекта</w:t>
      </w:r>
      <w:r w:rsidRPr="00F55038">
        <w:rPr>
          <w:color w:val="171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> </w:t>
      </w:r>
      <w:r w:rsidR="00AF15C5" w:rsidRPr="00F5503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Познавательно</w:t>
      </w:r>
      <w:r w:rsidRPr="00F5503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-творческий</w:t>
      </w:r>
    </w:p>
    <w:p w14:paraId="76B6ED48" w14:textId="77777777" w:rsidR="00F55038" w:rsidRDefault="00F55038" w:rsidP="00F55038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55038">
        <w:rPr>
          <w:b/>
          <w:color w:val="1710A0"/>
          <w:sz w:val="32"/>
          <w:szCs w:val="28"/>
        </w:rPr>
        <w:t>Срок </w:t>
      </w:r>
      <w:r w:rsidRPr="00F55038">
        <w:rPr>
          <w:rStyle w:val="a3"/>
          <w:color w:val="1710A0"/>
          <w:sz w:val="32"/>
          <w:szCs w:val="28"/>
          <w:bdr w:val="none" w:sz="0" w:space="0" w:color="auto" w:frame="1"/>
        </w:rPr>
        <w:t>проекта</w:t>
      </w:r>
      <w:r w:rsidRPr="00F55038">
        <w:rPr>
          <w:color w:val="1710A0"/>
          <w:sz w:val="32"/>
          <w:szCs w:val="28"/>
        </w:rPr>
        <w:t>:</w:t>
      </w:r>
      <w:r w:rsidRPr="0082444A">
        <w:rPr>
          <w:color w:val="111111"/>
          <w:sz w:val="32"/>
          <w:szCs w:val="28"/>
        </w:rPr>
        <w:t xml:space="preserve"> </w:t>
      </w:r>
      <w:r w:rsidRPr="0082444A">
        <w:rPr>
          <w:color w:val="111111"/>
          <w:sz w:val="28"/>
          <w:szCs w:val="28"/>
        </w:rPr>
        <w:t>краткосрочный </w:t>
      </w:r>
      <w:r w:rsidRPr="0082444A">
        <w:rPr>
          <w:i/>
          <w:iCs/>
          <w:color w:val="111111"/>
          <w:sz w:val="28"/>
          <w:szCs w:val="28"/>
          <w:bdr w:val="none" w:sz="0" w:space="0" w:color="auto" w:frame="1"/>
        </w:rPr>
        <w:t>(1 месяц)</w:t>
      </w:r>
    </w:p>
    <w:p w14:paraId="62B9C9CE" w14:textId="77777777" w:rsidR="00F55038" w:rsidRDefault="00F55038" w:rsidP="00F55038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55038">
        <w:rPr>
          <w:rStyle w:val="c0"/>
          <w:b/>
          <w:color w:val="1710A0"/>
          <w:sz w:val="32"/>
          <w:szCs w:val="28"/>
          <w:shd w:val="clear" w:color="auto" w:fill="FFFFFF"/>
        </w:rPr>
        <w:t>Актуальность проекта:</w:t>
      </w:r>
      <w:r w:rsidRPr="00F55038">
        <w:rPr>
          <w:rStyle w:val="c0"/>
          <w:color w:val="000000"/>
          <w:sz w:val="32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Самый радостный и любимый праздник детей и взрослых – это Новый год, который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Предновогодняя суета, письма Деду Морозу, украшение ёлки и долгожданные подарки под ней – все это не сравнится даже с Днем рождения. </w:t>
      </w:r>
    </w:p>
    <w:p w14:paraId="0C7FDE59" w14:textId="2BDA3AEC" w:rsidR="00F55038" w:rsidRDefault="00F55038" w:rsidP="00F55038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При подготовке к празднованию Нового года у детей часто возникают вопросы: а почему украшают ёлку? А Дед Мороз настоящий? А где он живёт? А подарки Дед Мороз принесёт? В течение месяца до Нового года, дети начинают думать о Дедушке Морозе. Стараются вести себя по-другому, совершать добрые поступки, думая, что за ними в окошко наблюдает Дед Мороз. Почти так же себя чувствуют и взрослые, родители детей. Рассказывают о новогодних праздниках из своего детства, также как и дети ждут подарков. Все, и млад, и стар, ждут с нетерпением встречи нового года, каждая семья занята предновогодними хлопотами. А самый главный символ новогоднего праздника - елка, с ее нарядами, украшениями.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Данный проект направлен на приобщение детей к народным праздникам, их особенностям проведения. Дети и родители не совсем знакомы с историей Новогодней елки и праздника «Новый год», его традициями и обычаями.      Разобраться в этих вопросах поможет поисково-исследовательская деятельность, осуществляемая в ходе реализации проекта </w:t>
      </w:r>
      <w:r w:rsidR="00AF15C5">
        <w:rPr>
          <w:rStyle w:val="c0"/>
          <w:color w:val="000000"/>
          <w:sz w:val="28"/>
          <w:szCs w:val="28"/>
          <w:shd w:val="clear" w:color="auto" w:fill="FFFFFF"/>
        </w:rPr>
        <w:t>«Новый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год у ворот». </w:t>
      </w:r>
    </w:p>
    <w:p w14:paraId="2081AF23" w14:textId="77777777" w:rsidR="00F55038" w:rsidRPr="00F55038" w:rsidRDefault="00F55038" w:rsidP="00F55038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Участие детей в проекте позволит им стать непосредственными участниками подготовки к Новому году, расширит представление о традициях и обычаях празднования нового года, его сказочных персонажах, поможет им полностью окунуться в предновогоднюю бурю эмоций и впечатлений.</w:t>
      </w:r>
    </w:p>
    <w:p w14:paraId="2A288B09" w14:textId="7B31A9E2" w:rsidR="00F55038" w:rsidRDefault="00F55038" w:rsidP="00F55038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55038">
        <w:rPr>
          <w:rStyle w:val="c19"/>
          <w:b/>
          <w:bCs/>
          <w:color w:val="1710A0"/>
          <w:sz w:val="32"/>
          <w:szCs w:val="28"/>
        </w:rPr>
        <w:t>Цель</w:t>
      </w:r>
      <w:r w:rsidR="00AF15C5" w:rsidRPr="00F55038">
        <w:rPr>
          <w:rStyle w:val="c19"/>
          <w:b/>
          <w:bCs/>
          <w:color w:val="1710A0"/>
          <w:sz w:val="32"/>
          <w:szCs w:val="28"/>
        </w:rPr>
        <w:t>:</w:t>
      </w:r>
      <w:r w:rsidR="00AF15C5" w:rsidRPr="00F55038">
        <w:rPr>
          <w:rStyle w:val="c0"/>
          <w:color w:val="000000"/>
          <w:sz w:val="32"/>
          <w:szCs w:val="28"/>
          <w:shd w:val="clear" w:color="auto" w:fill="FFFFFF"/>
        </w:rPr>
        <w:t xml:space="preserve"> расширять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представления о любимом зимнем празднике – Новом годе.</w:t>
      </w:r>
    </w:p>
    <w:p w14:paraId="706AB062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1015C">
        <w:rPr>
          <w:rStyle w:val="c19"/>
          <w:b/>
          <w:bCs/>
          <w:color w:val="1710A0"/>
          <w:sz w:val="32"/>
          <w:szCs w:val="28"/>
        </w:rPr>
        <w:t>Задачи:</w:t>
      </w:r>
      <w:r w:rsidRPr="00B1015C">
        <w:rPr>
          <w:rStyle w:val="c19"/>
          <w:b/>
          <w:bCs/>
          <w:color w:val="000000"/>
          <w:sz w:val="32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Расширить знания детей о праздновании Нового года в России.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Познакомить детей с обычаями и традициями встречи Нового года</w:t>
      </w:r>
    </w:p>
    <w:p w14:paraId="47FD90D1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3. Дать сведения о том, где живет Дед Мороз.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4.Познакомить с разновидностью и этапами изготовления новогодних игрушек в разные временные отрезки.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5. Развивать творческие способности детей при подготовке к празднику через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изготовление поделок, разучивание танцев, стихов, чтение сказок, рассказов, рассматривание картин и иллюстраций.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Привлекать родителей к совместной деятельности со своими детьми.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Вызвать желание готовить подарки, сюрпризы друзьям, родным к предстоящему празднику.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7.Вызвать желание участвовать в подготовке к празднику (украшение группы, изготовление пособий, поделок, фотогазеты про Новый год) 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8. Создать позитивный настрой в преддверии новогоднего праздника.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9.Создать условия для детского творчества использование разнообразных видов детской деятельности в рамках реализации проекта.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10.Вовлечь родителей в подготовку праздника.</w:t>
      </w:r>
    </w:p>
    <w:p w14:paraId="65A98D72" w14:textId="77777777" w:rsidR="00F55038" w:rsidRDefault="00F55038" w:rsidP="00F55038">
      <w:pPr>
        <w:pStyle w:val="c24"/>
        <w:shd w:val="clear" w:color="auto" w:fill="FFFFFF"/>
        <w:spacing w:before="0" w:beforeAutospacing="0" w:after="0" w:afterAutospacing="0"/>
        <w:ind w:firstLine="85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 w:rsidRPr="00B1015C">
        <w:rPr>
          <w:rStyle w:val="c19"/>
          <w:b/>
          <w:bCs/>
          <w:color w:val="1710A0"/>
          <w:sz w:val="32"/>
          <w:szCs w:val="28"/>
        </w:rPr>
        <w:t>Методы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1.Наглядные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2.Игровые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3.Словесные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4.Практические.</w:t>
      </w:r>
    </w:p>
    <w:p w14:paraId="34A4415B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 w:rsidRPr="00B1015C">
        <w:rPr>
          <w:rStyle w:val="c19"/>
          <w:b/>
          <w:bCs/>
          <w:color w:val="1710A0"/>
          <w:sz w:val="32"/>
          <w:szCs w:val="28"/>
        </w:rPr>
        <w:t>Виды деятельности: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познавательные занятия (аппликация, рисование, лепка, музыка, развитие речи, природный и социальный мир);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дидактические игры и подвижные игры на зимнюю тематику;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рассматривание иллюстраций;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беседы;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•Просмотр мультфильмов на зимнюю тематику;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•Чтение книг и стихотворений;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•Слушание новогодних песен;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•Разучивание песен и танцев.</w:t>
      </w:r>
    </w:p>
    <w:p w14:paraId="1C6C0BF7" w14:textId="77777777" w:rsidR="00B1015C" w:rsidRDefault="00B1015C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7813B647" w14:textId="77777777" w:rsidR="00F55038" w:rsidRPr="00B1015C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1710A0"/>
          <w:szCs w:val="22"/>
        </w:rPr>
      </w:pPr>
      <w:r w:rsidRPr="00B1015C">
        <w:rPr>
          <w:rStyle w:val="c9"/>
          <w:b/>
          <w:bCs/>
          <w:color w:val="1710A0"/>
          <w:sz w:val="32"/>
          <w:szCs w:val="28"/>
        </w:rPr>
        <w:t>Работа с родителями:</w:t>
      </w:r>
    </w:p>
    <w:p w14:paraId="2744C0CC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Консультация для родителей «Безопасность детей во время новогодних праздников  «История возникновения празднования Нового года».</w:t>
      </w:r>
    </w:p>
    <w:p w14:paraId="13A52775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Приобретение и изготовление новогоднего оформления.</w:t>
      </w:r>
    </w:p>
    <w:p w14:paraId="41E762B5" w14:textId="77777777" w:rsidR="00F55038" w:rsidRDefault="00F55038" w:rsidP="00B1015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Изготовление новогодних карнавальных костюмов.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4. Папка-передвижка: «Новый год для детей»</w:t>
      </w:r>
    </w:p>
    <w:p w14:paraId="64C2A43A" w14:textId="77777777" w:rsidR="00B1015C" w:rsidRDefault="00B1015C" w:rsidP="00F55038">
      <w:pPr>
        <w:jc w:val="center"/>
        <w:rPr>
          <w:b/>
          <w:bCs/>
          <w:color w:val="000000"/>
          <w:sz w:val="25"/>
          <w:szCs w:val="25"/>
          <w:shd w:val="clear" w:color="auto" w:fill="FFFFFF"/>
        </w:rPr>
      </w:pPr>
    </w:p>
    <w:p w14:paraId="1A23232F" w14:textId="77777777" w:rsidR="00B1015C" w:rsidRDefault="00B1015C" w:rsidP="00B1015C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1015C">
        <w:rPr>
          <w:rStyle w:val="a3"/>
          <w:rFonts w:ascii="Times New Roman" w:hAnsi="Times New Roman" w:cs="Times New Roman"/>
          <w:color w:val="1710A0"/>
          <w:sz w:val="32"/>
          <w:szCs w:val="28"/>
          <w:bdr w:val="none" w:sz="0" w:space="0" w:color="auto" w:frame="1"/>
          <w:shd w:val="clear" w:color="auto" w:fill="FFFFFF"/>
        </w:rPr>
        <w:t>Этапы реализации проекта: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 этап – Подготовительный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Сбор информации по теме;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Создание необходимых условий для реализации проекта;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Подбор материала для продуктивной деятельности;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Подбор аудио – и видеоматериала;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Подбор художественной литературы по теме;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Подбор дидактического материала;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Подбор загадок по теме;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Оформление картотеки подвижных игр;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Разработка мероприятий;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Оформление папок – передвижек для родителей;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Обсуждение с родителями вопросов, связанных с проведением проекта.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II этап – Реализация проекта</w:t>
      </w:r>
    </w:p>
    <w:p w14:paraId="51097AF2" w14:textId="77777777" w:rsidR="00B1015C" w:rsidRPr="00B1015C" w:rsidRDefault="00B1015C" w:rsidP="00B1015C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1015C">
        <w:rPr>
          <w:rFonts w:ascii="Times New Roman" w:hAnsi="Times New Roman" w:cs="Times New Roman"/>
          <w:b/>
          <w:sz w:val="28"/>
          <w:szCs w:val="28"/>
          <w:u w:val="single"/>
        </w:rPr>
        <w:t>Задания на ёлочку:</w:t>
      </w:r>
    </w:p>
    <w:p w14:paraId="73BE6A95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1 – «Какая ёлочка?» подобрать красивые слова </w:t>
      </w:r>
    </w:p>
    <w:p w14:paraId="6B0BB9B5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2 – прочитать и выучить стихотворение </w:t>
      </w:r>
      <w:r w:rsidRPr="00B1015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«В декабре, в декабре…Маршак</w:t>
      </w:r>
      <w:r w:rsidRPr="00B1015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BE03E07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3 – </w:t>
      </w:r>
      <w:proofErr w:type="spellStart"/>
      <w:r w:rsidRPr="00B1015C">
        <w:rPr>
          <w:rFonts w:ascii="Times New Roman" w:hAnsi="Times New Roman" w:cs="Times New Roman"/>
          <w:sz w:val="28"/>
          <w:szCs w:val="28"/>
        </w:rPr>
        <w:t>д.и</w:t>
      </w:r>
      <w:proofErr w:type="spellEnd"/>
      <w:r w:rsidRPr="00B1015C">
        <w:rPr>
          <w:rFonts w:ascii="Times New Roman" w:hAnsi="Times New Roman" w:cs="Times New Roman"/>
          <w:sz w:val="28"/>
          <w:szCs w:val="28"/>
        </w:rPr>
        <w:t>. зимние забавы развитие речи</w:t>
      </w:r>
    </w:p>
    <w:p w14:paraId="24B87454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4 – Игра/стих «Закончи предложение…»</w:t>
      </w:r>
    </w:p>
    <w:p w14:paraId="53536F90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5 – Загадки о зиме</w:t>
      </w:r>
    </w:p>
    <w:p w14:paraId="42EBD83B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6– Зимние птицы</w:t>
      </w:r>
    </w:p>
    <w:p w14:paraId="6CD31F01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7 – Спеть песню «В лесу родилась ёлочка» (фонограмма)</w:t>
      </w:r>
    </w:p>
    <w:p w14:paraId="7A5965D1" w14:textId="77777777" w:rsidR="00B1015C" w:rsidRPr="00B1015C" w:rsidRDefault="00B1015C" w:rsidP="00B1015C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1015C">
        <w:rPr>
          <w:sz w:val="28"/>
          <w:szCs w:val="28"/>
        </w:rPr>
        <w:t xml:space="preserve">8 – </w:t>
      </w:r>
      <w:r w:rsidRPr="00B1015C">
        <w:rPr>
          <w:bCs/>
          <w:color w:val="000000"/>
          <w:sz w:val="28"/>
          <w:szCs w:val="28"/>
          <w:bdr w:val="none" w:sz="0" w:space="0" w:color="auto" w:frame="1"/>
        </w:rPr>
        <w:t>Игра «Найдём слова»</w:t>
      </w:r>
    </w:p>
    <w:p w14:paraId="52A3F7E3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9 – Пословица или поговорка о зиме. Выучить. Объяснить смысл</w:t>
      </w:r>
    </w:p>
    <w:p w14:paraId="7769AE22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10 – Выучить пальчиковую игру про ёлочку </w:t>
      </w:r>
    </w:p>
    <w:p w14:paraId="2C4A330F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 11 – Нарисовать ёлочку…или что-то другое</w:t>
      </w:r>
    </w:p>
    <w:p w14:paraId="35957EB9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12 Игра </w:t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ЧТО НУЖНО</w:t>
      </w:r>
    </w:p>
    <w:p w14:paraId="432B427E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13– Приметы зимы</w:t>
      </w:r>
    </w:p>
    <w:p w14:paraId="6DA2B9F5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14 – Что это за праздник Новый год? История праздника. </w:t>
      </w:r>
    </w:p>
    <w:p w14:paraId="16C4D235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15 – Найди новогодний сюрприз в группе (ориентировка в пространстве)</w:t>
      </w:r>
    </w:p>
    <w:p w14:paraId="17C10BCE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16 – Выучить скороговорку </w:t>
      </w:r>
    </w:p>
    <w:p w14:paraId="63EE9B6D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17 – Импровизация танца под музыку (песня «Кружится снежинок хоровод…»)</w:t>
      </w:r>
    </w:p>
    <w:p w14:paraId="53CD8A46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18 –   Дед Мороз. Он кто? Путешествие в резиденцию к Д.М.</w:t>
      </w:r>
    </w:p>
    <w:p w14:paraId="0F3E8BEE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19–</w:t>
      </w:r>
      <w:r w:rsidRPr="00B1015C">
        <w:rPr>
          <w:rFonts w:ascii="Times New Roman" w:hAnsi="Times New Roman" w:cs="Times New Roman"/>
          <w:bCs/>
          <w:color w:val="212529"/>
          <w:sz w:val="28"/>
          <w:szCs w:val="28"/>
        </w:rPr>
        <w:t xml:space="preserve"> </w:t>
      </w:r>
      <w:r w:rsidRPr="00B1015C">
        <w:rPr>
          <w:rFonts w:ascii="Times New Roman" w:hAnsi="Times New Roman" w:cs="Times New Roman"/>
          <w:bCs/>
          <w:sz w:val="28"/>
          <w:szCs w:val="28"/>
        </w:rPr>
        <w:t>Поиск соответствующего понятия «Каким бывает?»</w:t>
      </w:r>
    </w:p>
    <w:p w14:paraId="6D8ADD89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20– Новый год – какой (подобрать эпитеты)</w:t>
      </w:r>
    </w:p>
    <w:p w14:paraId="0361B3D4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21 – Снегурочка. Кто это? Образ. Характер. История происхождения.</w:t>
      </w:r>
    </w:p>
    <w:p w14:paraId="563C8496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22 – Украсить группу к празднику</w:t>
      </w:r>
    </w:p>
    <w:p w14:paraId="6AB74DA6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23 – Нарядить ёлочку в группе </w:t>
      </w:r>
    </w:p>
    <w:p w14:paraId="152ACD5F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24 – Новогодние пожелания родным и близким</w:t>
      </w:r>
    </w:p>
    <w:p w14:paraId="261576DA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25 – Снег (подобрать однокоренные слова)</w:t>
      </w:r>
    </w:p>
    <w:p w14:paraId="207D4BA9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26– Придумать предложение со словом ЁЛКА</w:t>
      </w:r>
    </w:p>
    <w:p w14:paraId="01CC4A4C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27– «А я ноги в руки…» – танец Деда Мороза</w:t>
      </w:r>
    </w:p>
    <w:p w14:paraId="154AE60E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28 – Раздели на слоги (снежинка, ёлка, фонарики, снег, снегурочка)</w:t>
      </w:r>
    </w:p>
    <w:p w14:paraId="75687383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 xml:space="preserve">29 – </w:t>
      </w:r>
      <w:r w:rsidRPr="00B101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«Новогодняя викторина»</w:t>
      </w:r>
    </w:p>
    <w:p w14:paraId="432463EC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30 – или 30  хлопнуть и крикнуть</w:t>
      </w:r>
    </w:p>
    <w:p w14:paraId="661A2DF9" w14:textId="77777777" w:rsidR="00B1015C" w:rsidRPr="00B1015C" w:rsidRDefault="00B1015C" w:rsidP="00B101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15C">
        <w:rPr>
          <w:rFonts w:ascii="Times New Roman" w:hAnsi="Times New Roman" w:cs="Times New Roman"/>
          <w:sz w:val="28"/>
          <w:szCs w:val="28"/>
        </w:rPr>
        <w:t>31 – Хлопушка. Крикнуть громко «С Новым годом! УРА!» (10раз)</w:t>
      </w:r>
    </w:p>
    <w:p w14:paraId="1562901D" w14:textId="77777777" w:rsidR="00B1015C" w:rsidRPr="00B1015C" w:rsidRDefault="00B1015C" w:rsidP="00B1015C">
      <w:pPr>
        <w:rPr>
          <w:rFonts w:ascii="Times New Roman" w:hAnsi="Times New Roman" w:cs="Times New Roman"/>
          <w:color w:val="1710A0"/>
          <w:sz w:val="28"/>
          <w:szCs w:val="28"/>
        </w:rPr>
      </w:pPr>
    </w:p>
    <w:p w14:paraId="013F562C" w14:textId="77777777" w:rsidR="00B1015C" w:rsidRPr="00DF2C0D" w:rsidRDefault="00B1015C">
      <w:pP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F2C0D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Речевое развитие</w:t>
      </w:r>
      <w:r w:rsidRPr="00DF2C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C0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литературы:</w:t>
      </w:r>
    </w:p>
    <w:p w14:paraId="75D97AD9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 Андерсен «Снежная королева»</w:t>
      </w:r>
    </w:p>
    <w:p w14:paraId="334ABEC3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С.Маршак</w:t>
      </w:r>
      <w:proofErr w:type="spellEnd"/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«Двенадцать месяцев»</w:t>
      </w:r>
    </w:p>
    <w:p w14:paraId="5584FB75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Гайдар «Чук и Гек» </w:t>
      </w:r>
    </w:p>
    <w:p w14:paraId="69AF8F51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Сутеев «Елка» </w:t>
      </w:r>
    </w:p>
    <w:p w14:paraId="0F1A1223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р.н.с</w:t>
      </w:r>
      <w:proofErr w:type="spellEnd"/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«Морозко» </w:t>
      </w:r>
    </w:p>
    <w:p w14:paraId="763677EB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«Снегурочка»</w:t>
      </w:r>
    </w:p>
    <w:p w14:paraId="22A35CD9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Зощенко «Елка»</w:t>
      </w:r>
    </w:p>
    <w:p w14:paraId="702DA8A7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 стихов «В лесу родилась ёлочка»</w:t>
      </w:r>
    </w:p>
    <w:p w14:paraId="22ABF4DF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сборник стихов «Когда наступит Новый год»</w:t>
      </w:r>
    </w:p>
    <w:p w14:paraId="39DDDF8F" w14:textId="77777777" w:rsidR="00B1015C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Усачев А. «Здравствуй, Дедушка Мороз!»</w:t>
      </w:r>
    </w:p>
    <w:p w14:paraId="0FD654E8" w14:textId="77777777" w:rsidR="00F55038" w:rsidRPr="00DF2C0D" w:rsidRDefault="00B1015C" w:rsidP="00B1015C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Москвина М. «Как Дед Мороз на свет появился»</w:t>
      </w:r>
    </w:p>
    <w:p w14:paraId="2C840799" w14:textId="77777777" w:rsidR="00B1015C" w:rsidRDefault="00B1015C" w:rsidP="00B1015C">
      <w:pPr>
        <w:pStyle w:val="a7"/>
        <w:rPr>
          <w:rFonts w:ascii="Arial" w:hAnsi="Arial" w:cs="Arial"/>
          <w:color w:val="000000"/>
          <w:shd w:val="clear" w:color="auto" w:fill="FFFFFF"/>
        </w:rPr>
      </w:pPr>
    </w:p>
    <w:p w14:paraId="60243EB7" w14:textId="77777777" w:rsidR="00B1015C" w:rsidRDefault="00B1015C" w:rsidP="00B101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15C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Продуктивная деятельность: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Рисование</w:t>
      </w:r>
      <w:r w:rsidRPr="00B101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«Зимний пейзаж», «Наша нарядная елка», «Новогодняя ночь» .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Аппликация: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 20</w:t>
      </w:r>
      <w:r w:rsid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</w:t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года», «Наш веселый снеговик».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Лепка: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«Дед Мороз и Снегурочка»</w:t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«Новогодняя игрушка».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Художественный труд: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«Мастерская Деда Мороза» изготовление елочных украшений;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гирлянды из креповой и цветной бумаги;</w:t>
      </w:r>
      <w:r w:rsidRPr="00B101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0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Елочные украшения из цветной бумаги «Фонарик», «Елочный шар из разноцветных полосок», «Улыбчивая снежинка», «Дед Мороз» </w:t>
      </w:r>
    </w:p>
    <w:p w14:paraId="6986CCEB" w14:textId="77777777" w:rsidR="00DF2C0D" w:rsidRPr="00DF2C0D" w:rsidRDefault="00DF2C0D" w:rsidP="00B1015C">
      <w:pPr>
        <w:rPr>
          <w:rFonts w:ascii="Times New Roman" w:hAnsi="Times New Roman" w:cs="Times New Roman"/>
          <w:sz w:val="28"/>
          <w:szCs w:val="28"/>
        </w:rPr>
      </w:pPr>
      <w:r w:rsidRPr="00DF2C0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III этап - Заключительный</w:t>
      </w:r>
      <w:r w:rsidRPr="00DF2C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Участие в конкурсе новогодних поделок «Мастерская Деда Мороза»;</w:t>
      </w:r>
      <w:r w:rsidRPr="00DF2C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 Новогодний праздник.</w:t>
      </w:r>
      <w:r w:rsidRPr="00DF2C0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Обсуждение с детьми результатов коллективной работы, релаксация.</w:t>
      </w:r>
      <w:r w:rsidRPr="00DF2C0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DF2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Подведение итогов проекта. </w:t>
      </w:r>
    </w:p>
    <w:sectPr w:rsidR="00DF2C0D" w:rsidRPr="00DF2C0D" w:rsidSect="00F55038">
      <w:pgSz w:w="11906" w:h="16838"/>
      <w:pgMar w:top="1134" w:right="850" w:bottom="1134" w:left="1701" w:header="708" w:footer="708" w:gutter="0"/>
      <w:pgBorders w:offsetFrom="page">
        <w:top w:val="christmasTree" w:sz="16" w:space="24" w:color="auto"/>
        <w:left w:val="christmasTree" w:sz="16" w:space="24" w:color="auto"/>
        <w:bottom w:val="christmasTree" w:sz="16" w:space="24" w:color="auto"/>
        <w:right w:val="christmasTree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74AAE"/>
    <w:multiLevelType w:val="hybridMultilevel"/>
    <w:tmpl w:val="98126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6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038"/>
    <w:rsid w:val="000F3BB2"/>
    <w:rsid w:val="003D5F5B"/>
    <w:rsid w:val="00AF15C5"/>
    <w:rsid w:val="00B1015C"/>
    <w:rsid w:val="00DF2C0D"/>
    <w:rsid w:val="00F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B678"/>
  <w15:docId w15:val="{EC9DA19D-D612-4E5B-9328-AC8CE889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503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55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0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5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F5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55038"/>
  </w:style>
  <w:style w:type="character" w:customStyle="1" w:styleId="c19">
    <w:name w:val="c19"/>
    <w:basedOn w:val="a0"/>
    <w:rsid w:val="00F55038"/>
  </w:style>
  <w:style w:type="character" w:customStyle="1" w:styleId="c9">
    <w:name w:val="c9"/>
    <w:basedOn w:val="a0"/>
    <w:rsid w:val="00F55038"/>
  </w:style>
  <w:style w:type="paragraph" w:styleId="a7">
    <w:name w:val="List Paragraph"/>
    <w:basedOn w:val="a"/>
    <w:uiPriority w:val="34"/>
    <w:qFormat/>
    <w:rsid w:val="00B1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6</cp:revision>
  <dcterms:created xsi:type="dcterms:W3CDTF">2023-01-16T16:41:00Z</dcterms:created>
  <dcterms:modified xsi:type="dcterms:W3CDTF">2023-09-22T13:25:00Z</dcterms:modified>
</cp:coreProperties>
</file>